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77E" w14:textId="77777777"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Desarrollo del Sistema </w:t>
      </w:r>
    </w:p>
    <w:p w14:paraId="4553F18F" w14:textId="4478789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22342" w:rsidRDefault="00CB5333" w:rsidP="00F22342">
      <w:pPr>
        <w:spacing w:before="0"/>
        <w:ind w:left="4395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22342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22342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 w:rsidRPr="00F22342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22342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2BDE1871" w:rsidR="00A02101" w:rsidRPr="00F22342" w:rsidRDefault="00770EF9" w:rsidP="00F22342">
      <w:pPr>
        <w:spacing w:before="0"/>
        <w:ind w:left="4395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22342">
        <w:rPr>
          <w:rFonts w:asciiTheme="majorHAnsi" w:hAnsiTheme="majorHAnsi" w:cs="Segoe UI"/>
          <w:bCs/>
          <w:i/>
          <w:szCs w:val="22"/>
          <w:highlight w:val="lightGray"/>
        </w:rPr>
        <w:t xml:space="preserve">NOMBRE SOCIEDAD </w:t>
      </w:r>
      <w:r w:rsidR="00C05C7E" w:rsidRPr="00F22342">
        <w:rPr>
          <w:rFonts w:asciiTheme="majorHAnsi" w:hAnsiTheme="majorHAnsi" w:cs="Segoe UI"/>
          <w:bCs/>
          <w:i/>
          <w:szCs w:val="22"/>
          <w:highlight w:val="lightGray"/>
        </w:rPr>
        <w:t>TITULAR/IUN</w:t>
      </w:r>
    </w:p>
    <w:p w14:paraId="025C670B" w14:textId="2735E124" w:rsidR="00F22342" w:rsidRPr="00F22342" w:rsidRDefault="00F22342" w:rsidP="00F22342">
      <w:pPr>
        <w:spacing w:before="0"/>
        <w:ind w:left="4395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22342">
        <w:rPr>
          <w:rFonts w:asciiTheme="majorHAnsi" w:hAnsiTheme="majorHAnsi" w:cs="Segoe UI"/>
          <w:bCs/>
          <w:i/>
          <w:szCs w:val="22"/>
          <w:highlight w:val="lightGray"/>
        </w:rPr>
        <w:t xml:space="preserve">(la </w:t>
      </w:r>
      <w:r w:rsidRPr="00F22342">
        <w:rPr>
          <w:rFonts w:asciiTheme="majorHAnsi" w:hAnsiTheme="majorHAnsi" w:cs="Segoe UI"/>
          <w:bCs/>
          <w:i/>
          <w:sz w:val="20"/>
          <w:szCs w:val="22"/>
          <w:highlight w:val="lightGray"/>
        </w:rPr>
        <w:t>solicitud de EON debe ser realizada por el Interlocutor Único de Nudo)</w:t>
      </w:r>
    </w:p>
    <w:p w14:paraId="43FBBF13" w14:textId="77777777" w:rsidR="00F22342" w:rsidRPr="00F11108" w:rsidRDefault="00F22342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794E194C" w14:textId="77777777" w:rsidR="00C05C7E" w:rsidRDefault="00C05C7E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</w:p>
    <w:p w14:paraId="76025C29" w14:textId="17CD50A5" w:rsidR="00CB5333" w:rsidRPr="00CD25F6" w:rsidRDefault="009B0836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>
        <w:rPr>
          <w:rFonts w:ascii="Barlow Semi Condensed SemiBold" w:hAnsi="Barlow Semi Condensed SemiBold" w:cs="Segoe UI"/>
          <w:bCs/>
          <w:i/>
          <w:szCs w:val="22"/>
        </w:rPr>
        <w:t xml:space="preserve">Asunto: Solicitud </w:t>
      </w:r>
      <w:r w:rsidR="00715F1E">
        <w:rPr>
          <w:rFonts w:ascii="Barlow Semi Condensed SemiBold" w:hAnsi="Barlow Semi Condensed SemiBold" w:cs="Segoe UI"/>
          <w:bCs/>
          <w:i/>
          <w:szCs w:val="22"/>
        </w:rPr>
        <w:t>de</w:t>
      </w:r>
      <w:r w:rsidR="0098575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985751" w:rsidRPr="00985751">
        <w:rPr>
          <w:rFonts w:ascii="Barlow Semi Condensed SemiBold" w:hAnsi="Barlow Semi Condensed SemiBold" w:cs="Segoe UI"/>
          <w:bCs/>
          <w:i/>
          <w:szCs w:val="22"/>
        </w:rPr>
        <w:t xml:space="preserve">Notificación Operacional de Energización (EON) de </w:t>
      </w:r>
      <w:r w:rsidR="00985751">
        <w:rPr>
          <w:rFonts w:ascii="Barlow Semi Condensed SemiBold" w:hAnsi="Barlow Semi Condensed SemiBold" w:cs="Segoe UI"/>
          <w:bCs/>
          <w:i/>
          <w:szCs w:val="22"/>
        </w:rPr>
        <w:t>instalación de enlace</w:t>
      </w:r>
      <w:r w:rsidR="00054DB3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</w:t>
      </w:r>
      <w:r w:rsidR="000254BF">
        <w:rPr>
          <w:rFonts w:ascii="Barlow Semi Condensed SemiBold" w:hAnsi="Barlow Semi Condensed SemiBold" w:cs="Segoe UI"/>
          <w:bCs/>
          <w:i/>
          <w:szCs w:val="22"/>
          <w:highlight w:val="lightGray"/>
        </w:rPr>
        <w:t xml:space="preserve"> DE LA RED DE TRANSPORTE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]</w:t>
      </w:r>
      <w:r w:rsidR="009709D9">
        <w:rPr>
          <w:rFonts w:ascii="Barlow Semi Condensed SemiBold" w:hAnsi="Barlow Semi Condensed SemiBold" w:cs="Segoe UI"/>
          <w:bCs/>
          <w:i/>
          <w:szCs w:val="22"/>
        </w:rPr>
        <w:t xml:space="preserve"> kV</w:t>
      </w:r>
    </w:p>
    <w:p w14:paraId="121E3EAB" w14:textId="3012054B" w:rsidR="007E0544" w:rsidRDefault="00715F1E" w:rsidP="00EB3296">
      <w:pPr>
        <w:spacing w:before="120" w:after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Por la presente se solicita </w:t>
      </w:r>
      <w:r w:rsidR="00985751" w:rsidRPr="00985751">
        <w:rPr>
          <w:rFonts w:asciiTheme="majorHAnsi" w:hAnsiTheme="majorHAnsi" w:cs="Segoe UI"/>
          <w:bCs/>
          <w:szCs w:val="22"/>
        </w:rPr>
        <w:t>Notificación Operacional de Energización (EON) de la instalación de enlace</w:t>
      </w:r>
      <w:r w:rsidR="00985751">
        <w:rPr>
          <w:rFonts w:asciiTheme="majorHAnsi" w:hAnsiTheme="majorHAnsi" w:cs="Segoe UI"/>
          <w:bCs/>
          <w:szCs w:val="22"/>
        </w:rPr>
        <w:t xml:space="preserve"> siguiente</w:t>
      </w:r>
      <w:r w:rsidR="003D4A4D">
        <w:rPr>
          <w:rFonts w:asciiTheme="majorHAnsi" w:hAnsiTheme="majorHAnsi" w:cs="Segoe UI"/>
          <w:bCs/>
          <w:szCs w:val="22"/>
        </w:rPr>
        <w:t xml:space="preserve"> asociada a la conexión de uno o varios módulos de generación de electricidad</w:t>
      </w:r>
      <w:bookmarkStart w:id="1" w:name="_GoBack"/>
      <w:bookmarkEnd w:id="1"/>
      <w:r w:rsidR="009709D9">
        <w:rPr>
          <w:rFonts w:asciiTheme="majorHAnsi" w:hAnsiTheme="majorHAnsi" w:cs="Segoe UI"/>
          <w:bCs/>
          <w:szCs w:val="22"/>
        </w:rPr>
        <w:t>:</w:t>
      </w:r>
    </w:p>
    <w:p w14:paraId="50F0A0FD" w14:textId="77777777" w:rsidR="00EA7B7A" w:rsidRDefault="00EA7B7A" w:rsidP="00EB3296">
      <w:pPr>
        <w:spacing w:before="120" w:after="120"/>
        <w:jc w:val="both"/>
        <w:rPr>
          <w:rFonts w:asciiTheme="majorHAnsi" w:hAnsiTheme="majorHAnsi" w:cs="Segoe UI"/>
          <w:bCs/>
          <w:szCs w:val="22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12" w:space="0" w:color="FFFFFF" w:themeColor="background1"/>
          <w:bottom w:val="single" w:sz="4" w:space="0" w:color="auto"/>
          <w:right w:val="single" w:sz="12" w:space="0" w:color="FFFFFF" w:themeColor="background1"/>
          <w:insideH w:val="single" w:sz="4" w:space="0" w:color="auto"/>
          <w:insideV w:val="single" w:sz="1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260"/>
      </w:tblGrid>
      <w:tr w:rsidR="00802EB2" w:rsidRPr="00641998" w14:paraId="2CB3B1FD" w14:textId="77777777" w:rsidTr="008E18A6">
        <w:trPr>
          <w:trHeight w:val="442"/>
          <w:jc w:val="center"/>
        </w:trPr>
        <w:tc>
          <w:tcPr>
            <w:tcW w:w="7513" w:type="dxa"/>
            <w:gridSpan w:val="2"/>
            <w:shd w:val="clear" w:color="auto" w:fill="DBE5F1" w:themeFill="accent1" w:themeFillTint="33"/>
            <w:vAlign w:val="center"/>
          </w:tcPr>
          <w:p w14:paraId="4DAAE7A5" w14:textId="009660EE" w:rsidR="00802EB2" w:rsidRPr="00EA7B7A" w:rsidRDefault="00802EB2" w:rsidP="002D2308">
            <w:pPr>
              <w:spacing w:before="0"/>
              <w:jc w:val="center"/>
              <w:rPr>
                <w:rFonts w:ascii="Barlow Semi Condensed SemiBold" w:hAnsi="Barlow Semi Condensed SemiBold" w:cs="Arial"/>
                <w:smallCaps/>
                <w:color w:val="006699"/>
                <w:sz w:val="28"/>
                <w:szCs w:val="28"/>
              </w:rPr>
            </w:pPr>
            <w:r w:rsidRPr="00EA7B7A">
              <w:rPr>
                <w:rFonts w:ascii="Barlow Semi Condensed SemiBold" w:hAnsi="Barlow Semi Condensed SemiBold" w:cs="Arial"/>
                <w:smallCaps/>
                <w:color w:val="006699"/>
                <w:sz w:val="28"/>
                <w:szCs w:val="28"/>
              </w:rPr>
              <w:t>Instalación de enlace</w:t>
            </w:r>
          </w:p>
          <w:p w14:paraId="4159CA53" w14:textId="2C121B37" w:rsidR="00802EB2" w:rsidRPr="00675832" w:rsidRDefault="00802EB2" w:rsidP="002D2308">
            <w:pPr>
              <w:spacing w:before="0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EA7B7A">
              <w:rPr>
                <w:rFonts w:ascii="Barlow Semi Condensed" w:hAnsi="Barlow Semi Condensed" w:cs="Arial"/>
                <w:color w:val="000000"/>
                <w:szCs w:val="22"/>
              </w:rPr>
              <w:t>(A compartir por instalaciones de generación coordinadas por IUN)</w:t>
            </w:r>
          </w:p>
        </w:tc>
      </w:tr>
      <w:tr w:rsidR="002D2308" w:rsidRPr="00641998" w14:paraId="4B56CEBA" w14:textId="77777777" w:rsidTr="002D2308">
        <w:trPr>
          <w:trHeight w:val="817"/>
          <w:jc w:val="center"/>
        </w:trPr>
        <w:tc>
          <w:tcPr>
            <w:tcW w:w="2253" w:type="dxa"/>
            <w:shd w:val="clear" w:color="auto" w:fill="DBE5F1" w:themeFill="accent1" w:themeFillTint="33"/>
            <w:vAlign w:val="center"/>
          </w:tcPr>
          <w:p w14:paraId="37A59891" w14:textId="69B62D8B" w:rsidR="002D2308" w:rsidRPr="002D2308" w:rsidRDefault="002D2308" w:rsidP="00881B3A">
            <w:pPr>
              <w:spacing w:before="0"/>
              <w:rPr>
                <w:rFonts w:ascii="Barlow Semi Condensed" w:hAnsi="Barlow Semi Condensed" w:cs="Arial"/>
                <w:smallCaps/>
                <w:color w:val="000000"/>
                <w:sz w:val="20"/>
              </w:rPr>
            </w:pPr>
            <w:r w:rsidRPr="002D2308">
              <w:rPr>
                <w:rFonts w:ascii="Barlow Semi Condensed" w:hAnsi="Barlow Semi Condensed" w:cs="Arial"/>
                <w:smallCaps/>
                <w:color w:val="006699"/>
                <w:sz w:val="20"/>
              </w:rPr>
              <w:t>IDENTIFICACIÓN DE INSTALACIÓN NO TRANSPORTE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6EB25047" w14:textId="77777777" w:rsidR="002D2308" w:rsidRPr="007929DE" w:rsidRDefault="002D2308" w:rsidP="00881B3A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</w:rPr>
            </w:pPr>
            <w:r w:rsidRPr="007929DE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 xml:space="preserve">Línea SE </w:t>
            </w:r>
            <w:proofErr w:type="spellStart"/>
            <w:r w:rsidRPr="007929DE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RdT</w:t>
            </w:r>
            <w:proofErr w:type="spellEnd"/>
            <w:r w:rsidRPr="007929DE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 xml:space="preserve"> – SE no </w:t>
            </w:r>
            <w:proofErr w:type="spellStart"/>
            <w:r w:rsidRPr="007929DE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>RdT</w:t>
            </w:r>
            <w:proofErr w:type="spellEnd"/>
            <w:r w:rsidRPr="007929DE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 xml:space="preserve"> (</w:t>
            </w:r>
            <w:r w:rsidRPr="007929D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Tipo A según PO12.2)</w:t>
            </w:r>
          </w:p>
          <w:p w14:paraId="716F066F" w14:textId="49BEAC94" w:rsidR="002D2308" w:rsidRPr="00675832" w:rsidRDefault="002D2308" w:rsidP="00881B3A">
            <w:pPr>
              <w:spacing w:before="0"/>
              <w:jc w:val="center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28001F"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  <w:t xml:space="preserve">Transformador </w:t>
            </w:r>
            <w:r w:rsidRPr="0028001F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XXX/XXX kV (Tipo C según PO12.2</w:t>
            </w:r>
            <w:r w:rsidRPr="0028001F">
              <w:rPr>
                <w:rFonts w:ascii="Barlow Semi Condensed" w:hAnsi="Barlow Semi Condensed" w:cs="Arial"/>
                <w:sz w:val="18"/>
                <w:szCs w:val="22"/>
              </w:rPr>
              <w:t>)</w:t>
            </w:r>
          </w:p>
        </w:tc>
      </w:tr>
      <w:tr w:rsidR="002D2308" w:rsidRPr="00641998" w14:paraId="0BC72842" w14:textId="77777777" w:rsidTr="002D2308">
        <w:trPr>
          <w:trHeight w:val="817"/>
          <w:jc w:val="center"/>
        </w:trPr>
        <w:tc>
          <w:tcPr>
            <w:tcW w:w="2253" w:type="dxa"/>
            <w:shd w:val="clear" w:color="auto" w:fill="DBE5F1" w:themeFill="accent1" w:themeFillTint="33"/>
            <w:vAlign w:val="center"/>
          </w:tcPr>
          <w:p w14:paraId="20C22AED" w14:textId="5EACD0D4" w:rsidR="002D2308" w:rsidRDefault="002D2308" w:rsidP="00881B3A">
            <w:pPr>
              <w:spacing w:before="0"/>
              <w:rPr>
                <w:rFonts w:ascii="Barlow Semi Condensed" w:hAnsi="Barlow Semi Condensed" w:cs="Arial"/>
                <w:smallCaps/>
                <w:color w:val="006699"/>
                <w:sz w:val="18"/>
                <w:szCs w:val="18"/>
              </w:rPr>
            </w:pPr>
            <w:r w:rsidRPr="002D2308">
              <w:rPr>
                <w:rFonts w:ascii="Barlow Semi Condensed" w:hAnsi="Barlow Semi Condensed" w:cs="Arial"/>
                <w:smallCaps/>
                <w:color w:val="006699"/>
                <w:sz w:val="20"/>
              </w:rPr>
              <w:t>FECHA PREVISTA DE ENERGIZACIÓN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53F57CF2" w14:textId="658AF895" w:rsidR="002D2308" w:rsidRPr="007929DE" w:rsidRDefault="002D2308" w:rsidP="00881B3A">
            <w:pPr>
              <w:spacing w:before="0"/>
              <w:jc w:val="center"/>
              <w:rPr>
                <w:rFonts w:ascii="Barlow Semi Condensed" w:hAnsi="Barlow Semi Condensed" w:cs="Arial"/>
                <w:color w:val="000000"/>
                <w:sz w:val="18"/>
                <w:szCs w:val="18"/>
                <w:highlight w:val="lightGray"/>
              </w:rPr>
            </w:pPr>
            <w:r w:rsidRPr="00C05C7E">
              <w:rPr>
                <w:rFonts w:asciiTheme="majorHAnsi" w:hAnsiTheme="majorHAnsi" w:cs="Segoe UI"/>
                <w:bCs/>
                <w:i/>
                <w:szCs w:val="22"/>
                <w:shd w:val="clear" w:color="auto" w:fill="D9D9D9" w:themeFill="background1" w:themeFillShade="D9"/>
              </w:rPr>
              <w:t>XX de MM de YY</w:t>
            </w:r>
          </w:p>
        </w:tc>
      </w:tr>
    </w:tbl>
    <w:p w14:paraId="4825DE97" w14:textId="7E171353" w:rsidR="00C05C7E" w:rsidRPr="002D2308" w:rsidRDefault="00715F1E" w:rsidP="002D2308">
      <w:pPr>
        <w:spacing w:before="120" w:after="120"/>
        <w:jc w:val="center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1. </w:t>
      </w:r>
      <w:r w:rsidR="00985751">
        <w:rPr>
          <w:rFonts w:asciiTheme="majorHAnsi" w:hAnsiTheme="majorHAnsi" w:cs="Segoe UI"/>
          <w:bCs/>
          <w:i/>
          <w:color w:val="006699"/>
          <w:sz w:val="20"/>
          <w:szCs w:val="22"/>
        </w:rPr>
        <w:t>Instalación de enlace</w:t>
      </w:r>
    </w:p>
    <w:p w14:paraId="3526F3B7" w14:textId="77777777" w:rsidR="00985751" w:rsidRDefault="00985751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0A6511B3" w14:textId="558A88E8" w:rsidR="00981F8B" w:rsidRDefault="00BA0B6A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4C4B3E">
        <w:rPr>
          <w:rFonts w:asciiTheme="majorHAnsi" w:hAnsiTheme="majorHAnsi" w:cs="Segoe UI"/>
          <w:bCs/>
          <w:szCs w:val="22"/>
        </w:rPr>
        <w:t xml:space="preserve">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 w:rsidR="00715F1E">
        <w:rPr>
          <w:rFonts w:asciiTheme="majorHAnsi" w:hAnsiTheme="majorHAnsi" w:cs="Segoe UI"/>
          <w:bCs/>
          <w:szCs w:val="22"/>
        </w:rPr>
        <w:t xml:space="preserve"> y </w:t>
      </w:r>
      <w:r w:rsidR="00B04A3B">
        <w:rPr>
          <w:rFonts w:asciiTheme="majorHAnsi" w:hAnsiTheme="majorHAnsi" w:cs="Segoe UI"/>
          <w:bCs/>
          <w:szCs w:val="22"/>
        </w:rPr>
        <w:t xml:space="preserve">conforme a lo establecido en </w:t>
      </w:r>
      <w:r w:rsidR="00715F1E">
        <w:rPr>
          <w:rFonts w:asciiTheme="majorHAnsi" w:hAnsiTheme="majorHAnsi" w:cs="Segoe UI"/>
          <w:bCs/>
          <w:szCs w:val="22"/>
        </w:rPr>
        <w:t>el Real Decreto 647/2020</w:t>
      </w:r>
      <w:r w:rsidR="00D34BBD">
        <w:rPr>
          <w:rFonts w:asciiTheme="majorHAnsi" w:hAnsiTheme="majorHAnsi" w:cs="Segoe UI"/>
          <w:bCs/>
          <w:szCs w:val="22"/>
        </w:rPr>
        <w:t>,</w:t>
      </w:r>
      <w:r w:rsidR="00715F1E">
        <w:rPr>
          <w:rFonts w:asciiTheme="majorHAnsi" w:hAnsiTheme="majorHAnsi" w:cs="Segoe UI"/>
          <w:bCs/>
          <w:szCs w:val="22"/>
        </w:rPr>
        <w:t xml:space="preserve"> </w:t>
      </w:r>
      <w:r w:rsidR="004C4B3E">
        <w:rPr>
          <w:rFonts w:asciiTheme="majorHAnsi" w:hAnsiTheme="majorHAnsi" w:cs="Segoe UI"/>
          <w:bCs/>
          <w:szCs w:val="22"/>
        </w:rPr>
        <w:t xml:space="preserve">se </w:t>
      </w:r>
      <w:r w:rsidR="009B03C8">
        <w:rPr>
          <w:rFonts w:asciiTheme="majorHAnsi" w:hAnsiTheme="majorHAnsi" w:cs="Segoe UI"/>
          <w:bCs/>
          <w:szCs w:val="22"/>
        </w:rPr>
        <w:t xml:space="preserve">remite </w:t>
      </w:r>
      <w:r w:rsidR="008403B3">
        <w:rPr>
          <w:rFonts w:asciiTheme="majorHAnsi" w:hAnsiTheme="majorHAnsi" w:cs="Segoe UI"/>
          <w:bCs/>
          <w:szCs w:val="22"/>
        </w:rPr>
        <w:t>la present</w:t>
      </w:r>
      <w:r w:rsidR="00715F1E">
        <w:rPr>
          <w:rFonts w:asciiTheme="majorHAnsi" w:hAnsiTheme="majorHAnsi" w:cs="Segoe UI"/>
          <w:bCs/>
          <w:szCs w:val="22"/>
        </w:rPr>
        <w:t>e comunicación firmada</w:t>
      </w:r>
      <w:r w:rsidR="009B03C8">
        <w:rPr>
          <w:rFonts w:asciiTheme="majorHAnsi" w:hAnsiTheme="majorHAnsi" w:cs="Segoe UI"/>
          <w:bCs/>
          <w:szCs w:val="22"/>
        </w:rPr>
        <w:t xml:space="preserve"> al buzón de correo electrónico </w:t>
      </w:r>
      <w:hyperlink r:id="rId8" w:history="1">
        <w:r w:rsidR="009B03C8" w:rsidRPr="00070FE8">
          <w:rPr>
            <w:rStyle w:val="Hipervnculo"/>
            <w:rFonts w:asciiTheme="majorHAnsi" w:hAnsiTheme="majorHAnsi" w:cs="Segoe UI"/>
            <w:bCs/>
            <w:szCs w:val="22"/>
          </w:rPr>
          <w:t>puestaenservicio@ree.es</w:t>
        </w:r>
      </w:hyperlink>
      <w:r w:rsidR="009B03C8">
        <w:rPr>
          <w:rFonts w:asciiTheme="majorHAnsi" w:hAnsiTheme="majorHAnsi" w:cs="Segoe UI"/>
          <w:bCs/>
          <w:szCs w:val="22"/>
        </w:rPr>
        <w:t>,</w:t>
      </w:r>
      <w:r w:rsidR="008F1467">
        <w:rPr>
          <w:rFonts w:asciiTheme="majorHAnsi" w:hAnsiTheme="majorHAnsi" w:cs="Segoe UI"/>
          <w:bCs/>
          <w:szCs w:val="22"/>
        </w:rPr>
        <w:t xml:space="preserve"> junto a</w:t>
      </w:r>
      <w:r w:rsidR="006B00FA">
        <w:rPr>
          <w:rFonts w:asciiTheme="majorHAnsi" w:hAnsiTheme="majorHAnsi" w:cs="Segoe UI"/>
          <w:bCs/>
          <w:szCs w:val="22"/>
        </w:rPr>
        <w:t xml:space="preserve"> un</w:t>
      </w:r>
      <w:r w:rsidR="00E84C8B">
        <w:rPr>
          <w:rFonts w:asciiTheme="majorHAnsi" w:hAnsiTheme="majorHAnsi" w:cs="Segoe UI"/>
          <w:bCs/>
          <w:szCs w:val="22"/>
        </w:rPr>
        <w:t xml:space="preserve"> </w:t>
      </w:r>
      <w:r w:rsidR="008F1467" w:rsidRPr="00054DB3">
        <w:rPr>
          <w:rFonts w:ascii="Barlow Semi Condensed SemiBold" w:hAnsi="Barlow Semi Condensed SemiBold" w:cs="Segoe UI"/>
          <w:bCs/>
          <w:szCs w:val="22"/>
        </w:rPr>
        <w:t xml:space="preserve">diagrama unifilar </w:t>
      </w:r>
      <w:r w:rsidR="00BC5EB3" w:rsidRPr="00054DB3">
        <w:rPr>
          <w:rFonts w:ascii="Barlow Semi Condensed SemiBold" w:hAnsi="Barlow Semi Condensed SemiBold" w:cs="Segoe UI"/>
          <w:bCs/>
          <w:szCs w:val="22"/>
        </w:rPr>
        <w:t>del esquema de conexión con la red de transporte</w:t>
      </w:r>
      <w:r w:rsidR="00D34BBD">
        <w:rPr>
          <w:rFonts w:ascii="Barlow Semi Condensed SemiBold" w:hAnsi="Barlow Semi Condensed SemiBold" w:cs="Segoe UI"/>
          <w:bCs/>
          <w:szCs w:val="22"/>
        </w:rPr>
        <w:t xml:space="preserve"> </w:t>
      </w:r>
      <w:r w:rsidR="00D34BBD" w:rsidRPr="00D34BBD">
        <w:rPr>
          <w:rFonts w:asciiTheme="majorHAnsi" w:hAnsiTheme="majorHAnsi" w:cs="Segoe UI"/>
          <w:bCs/>
          <w:szCs w:val="22"/>
        </w:rPr>
        <w:t>en</w:t>
      </w:r>
      <w:r w:rsidR="00D34BBD">
        <w:rPr>
          <w:rFonts w:asciiTheme="majorHAnsi" w:hAnsiTheme="majorHAnsi" w:cs="Segoe UI"/>
          <w:bCs/>
          <w:szCs w:val="22"/>
        </w:rPr>
        <w:t xml:space="preserve"> el que se </w:t>
      </w:r>
      <w:r w:rsidR="00CB6A53">
        <w:rPr>
          <w:rFonts w:asciiTheme="majorHAnsi" w:hAnsiTheme="majorHAnsi" w:cs="Segoe UI"/>
          <w:bCs/>
          <w:szCs w:val="22"/>
        </w:rPr>
        <w:t>refleja</w:t>
      </w:r>
      <w:r w:rsidR="00D34BBD">
        <w:rPr>
          <w:rFonts w:asciiTheme="majorHAnsi" w:hAnsiTheme="majorHAnsi" w:cs="Segoe UI"/>
          <w:bCs/>
          <w:szCs w:val="22"/>
        </w:rPr>
        <w:t xml:space="preserve"> </w:t>
      </w:r>
      <w:r w:rsidR="00CB6A53">
        <w:rPr>
          <w:rFonts w:asciiTheme="majorHAnsi" w:hAnsiTheme="majorHAnsi" w:cs="Segoe UI"/>
          <w:bCs/>
          <w:szCs w:val="22"/>
        </w:rPr>
        <w:t>la conexión a la red de transporte de la instalación de enlace del asunto.</w:t>
      </w:r>
    </w:p>
    <w:p w14:paraId="478C6B2A" w14:textId="70F812C8" w:rsidR="00981F8B" w:rsidRDefault="00981F8B" w:rsidP="00715F1E">
      <w:pPr>
        <w:spacing w:before="120"/>
        <w:jc w:val="both"/>
        <w:rPr>
          <w:rFonts w:asciiTheme="majorHAnsi" w:hAnsiTheme="majorHAnsi" w:cs="Segoe UI"/>
          <w:bCs/>
          <w:szCs w:val="22"/>
        </w:rPr>
      </w:pPr>
    </w:p>
    <w:p w14:paraId="77F56B67" w14:textId="77777777" w:rsidR="00981F8B" w:rsidRPr="00BA0B6A" w:rsidRDefault="00981F8B" w:rsidP="00715F1E">
      <w:pPr>
        <w:spacing w:before="120"/>
        <w:jc w:val="both"/>
        <w:rPr>
          <w:rFonts w:asciiTheme="majorHAnsi" w:hAnsiTheme="majorHAnsi" w:cs="Segoe UI"/>
          <w:bCs/>
          <w:sz w:val="20"/>
          <w:szCs w:val="22"/>
          <w:highlight w:val="yellow"/>
        </w:rPr>
      </w:pPr>
    </w:p>
    <w:p w14:paraId="78271487" w14:textId="467E2D01" w:rsidR="00770EF9" w:rsidRDefault="00770EF9" w:rsidP="00BC5EB3">
      <w:pPr>
        <w:spacing w:before="120" w:after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94DBD9C" w14:textId="6128A2AD" w:rsidR="00701134" w:rsidRPr="00AE2DE1" w:rsidRDefault="00AE2DE1" w:rsidP="00C05C7E">
      <w:pPr>
        <w:tabs>
          <w:tab w:val="left" w:pos="3735"/>
        </w:tabs>
        <w:spacing w:before="0" w:after="12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bookmarkEnd w:id="0"/>
    <w:p w14:paraId="224A4D4D" w14:textId="338EDBD5" w:rsidR="00AD533E" w:rsidRPr="00AE2DE1" w:rsidRDefault="00AD533E" w:rsidP="00BC5EB3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9"/>
      <w:footerReference w:type="default" r:id="rId1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107DA7" w:rsidRDefault="00107DA7">
      <w:r>
        <w:separator/>
      </w:r>
    </w:p>
  </w:endnote>
  <w:endnote w:type="continuationSeparator" w:id="0">
    <w:p w14:paraId="795C566C" w14:textId="77777777" w:rsidR="00107DA7" w:rsidRDefault="001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7" w:type="pct"/>
      <w:tblInd w:w="-43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8079"/>
    </w:tblGrid>
    <w:tr w:rsidR="00981F8B" w:rsidRPr="00CD25F6" w14:paraId="38114C3D" w14:textId="77777777" w:rsidTr="00881B3A">
      <w:trPr>
        <w:trHeight w:val="117"/>
      </w:trPr>
      <w:tc>
        <w:tcPr>
          <w:tcW w:w="5000" w:type="pct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BEC6CA7" w14:textId="77777777" w:rsidR="00981F8B" w:rsidRPr="00CD25F6" w:rsidRDefault="00981F8B" w:rsidP="00981F8B">
          <w:pPr>
            <w:spacing w:before="0" w:line="276" w:lineRule="auto"/>
            <w:jc w:val="center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BÁSICA PROTECCIÓN DE DATOS DE CARÁCTER PERSONAL</w:t>
          </w:r>
        </w:p>
      </w:tc>
    </w:tr>
    <w:tr w:rsidR="00981F8B" w:rsidRPr="00CD25F6" w14:paraId="18D1EB4E" w14:textId="77777777" w:rsidTr="00881B3A">
      <w:trPr>
        <w:trHeight w:val="1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A68685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Responsable del tratamiento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83654C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</w:pPr>
          <w:r w:rsidRPr="00CD25F6">
            <w:rPr>
              <w:rFonts w:asciiTheme="majorHAnsi" w:hAnsiTheme="majorHAnsi" w:cs="Arial"/>
              <w:color w:val="000000"/>
              <w:spacing w:val="8"/>
              <w:sz w:val="16"/>
              <w:szCs w:val="16"/>
            </w:rPr>
            <w:t>Red Eléctrica de España, S.A.U.</w:t>
          </w:r>
        </w:p>
      </w:tc>
    </w:tr>
    <w:tr w:rsidR="00981F8B" w:rsidRPr="00CD25F6" w14:paraId="36D49355" w14:textId="77777777" w:rsidTr="00881B3A">
      <w:trPr>
        <w:trHeight w:val="279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83CC8E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 xml:space="preserve">Finalidad del tratamiento 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EF34CC2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  <w:lang w:val="es-ES_tradnl"/>
            </w:rPr>
          </w:pPr>
          <w:r w:rsidRPr="00CD25F6">
            <w:rPr>
              <w:rFonts w:asciiTheme="majorHAnsi" w:hAnsiTheme="majorHAnsi" w:cs="Arial"/>
              <w:sz w:val="16"/>
              <w:szCs w:val="16"/>
              <w:lang w:val="es-ES_tradnl"/>
            </w:rPr>
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</w:r>
        </w:p>
      </w:tc>
    </w:tr>
    <w:tr w:rsidR="00981F8B" w:rsidRPr="00CD25F6" w14:paraId="7E683AFC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424EA17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Legitimación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352F66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Los datos son tratados en base al consentimiento manifestado mediante la firma del presente documento.</w:t>
          </w:r>
        </w:p>
      </w:tc>
    </w:tr>
    <w:tr w:rsidR="00981F8B" w:rsidRPr="00CD25F6" w14:paraId="405B3EAD" w14:textId="77777777" w:rsidTr="00881B3A">
      <w:trPr>
        <w:trHeight w:val="463"/>
      </w:trPr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ABDB11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Destinatarios de los datos (cesiones o transferencias)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000F63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No se cederán datos a terceros, con excepción de publicación en web o transmisión a promotores de coordenadas de contacto a los efectos de tramitación coordinada</w:t>
          </w:r>
        </w:p>
      </w:tc>
    </w:tr>
    <w:tr w:rsidR="00981F8B" w:rsidRPr="00CD25F6" w14:paraId="5C1ACEF1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805A7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Derechos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1BB5D0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>Ud. podrá ejercitar los derechos de Acceso, Rectificación, Portabilidad, Supresión, Limitación o, en su caso, Oposición.</w:t>
          </w:r>
        </w:p>
      </w:tc>
    </w:tr>
    <w:tr w:rsidR="00981F8B" w:rsidRPr="00CD25F6" w14:paraId="60944ABA" w14:textId="77777777" w:rsidTr="00881B3A">
      <w:tc>
        <w:tcPr>
          <w:tcW w:w="1149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81E05A" w14:textId="77777777" w:rsidR="00981F8B" w:rsidRPr="00CD25F6" w:rsidRDefault="00981F8B" w:rsidP="00981F8B">
          <w:pPr>
            <w:spacing w:before="0"/>
            <w:jc w:val="both"/>
            <w:rPr>
              <w:rFonts w:ascii="Barlow Semi Condensed SemiBold" w:hAnsi="Barlow Semi Condensed SemiBold" w:cs="Arial"/>
              <w:bCs/>
              <w:sz w:val="16"/>
              <w:szCs w:val="16"/>
            </w:rPr>
          </w:pPr>
          <w:r w:rsidRPr="00CD25F6">
            <w:rPr>
              <w:rFonts w:ascii="Barlow Semi Condensed SemiBold" w:hAnsi="Barlow Semi Condensed SemiBold" w:cs="Arial"/>
              <w:bCs/>
              <w:sz w:val="16"/>
              <w:szCs w:val="16"/>
            </w:rPr>
            <w:t>Información ampliada</w:t>
          </w:r>
        </w:p>
      </w:tc>
      <w:tc>
        <w:tcPr>
          <w:tcW w:w="3851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0888649" w14:textId="77777777" w:rsidR="00981F8B" w:rsidRPr="00CD25F6" w:rsidRDefault="00981F8B" w:rsidP="00981F8B">
          <w:pPr>
            <w:spacing w:before="0"/>
            <w:jc w:val="both"/>
            <w:rPr>
              <w:rFonts w:asciiTheme="majorHAnsi" w:hAnsiTheme="majorHAnsi" w:cs="Arial"/>
              <w:sz w:val="16"/>
              <w:szCs w:val="16"/>
            </w:rPr>
          </w:pPr>
          <w:r w:rsidRPr="00CD25F6">
            <w:rPr>
              <w:rFonts w:asciiTheme="majorHAnsi" w:hAnsiTheme="majorHAnsi" w:cs="Arial"/>
              <w:sz w:val="16"/>
              <w:szCs w:val="16"/>
            </w:rPr>
            <w:t xml:space="preserve">Puede ampliar la información sobre el tratamiento de datos personales en nuestra política de privacidad </w:t>
          </w:r>
          <w:hyperlink r:id="rId1" w:history="1">
            <w:r w:rsidRPr="00CD25F6">
              <w:rPr>
                <w:rStyle w:val="Hipervnculo"/>
                <w:rFonts w:asciiTheme="majorHAnsi" w:hAnsiTheme="majorHAnsi" w:cs="Arial"/>
                <w:sz w:val="16"/>
                <w:szCs w:val="16"/>
              </w:rPr>
              <w:t>http://www.ree.es/es/politica-de-privacidad</w:t>
            </w:r>
          </w:hyperlink>
          <w:r w:rsidRPr="00CD25F6">
            <w:rPr>
              <w:rFonts w:asciiTheme="majorHAnsi" w:hAnsiTheme="majorHAnsi" w:cs="Arial"/>
              <w:sz w:val="16"/>
              <w:szCs w:val="16"/>
            </w:rPr>
            <w:t xml:space="preserve"> </w:t>
          </w:r>
        </w:p>
      </w:tc>
    </w:tr>
  </w:tbl>
  <w:p w14:paraId="16692DF1" w14:textId="77777777" w:rsidR="00981F8B" w:rsidRDefault="00981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107DA7" w:rsidRDefault="00107DA7">
      <w:r>
        <w:separator/>
      </w:r>
    </w:p>
  </w:footnote>
  <w:footnote w:type="continuationSeparator" w:id="0">
    <w:p w14:paraId="2C938D49" w14:textId="77777777" w:rsidR="00107DA7" w:rsidRDefault="0010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EE32" w14:textId="0CBA1676" w:rsidR="00107DA7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2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</w:t>
    </w:r>
    <w:r w:rsidR="00715F1E">
      <w:rPr>
        <w:rFonts w:ascii="Barlow Semi Condensed SemiBold" w:hAnsi="Barlow Semi Condensed SemiBold" w:cs="Segoe UI"/>
        <w:color w:val="006699"/>
        <w:sz w:val="24"/>
        <w:szCs w:val="24"/>
      </w:rPr>
      <w:t>INFORMES</w:t>
    </w:r>
    <w:r w:rsidR="009709D9">
      <w:rPr>
        <w:rFonts w:ascii="Barlow Semi Condensed SemiBold" w:hAnsi="Barlow Semi Condensed SemiBold" w:cs="Segoe UI"/>
        <w:color w:val="006699"/>
        <w:sz w:val="24"/>
        <w:szCs w:val="24"/>
      </w:rPr>
      <w:t xml:space="preserve"> PARA LA</w:t>
    </w:r>
    <w:r w:rsidR="009B0836">
      <w:rPr>
        <w:rFonts w:ascii="Barlow Semi Condensed SemiBold" w:hAnsi="Barlow Semi Condensed SemiBold" w:cs="Segoe UI"/>
        <w:color w:val="006699"/>
        <w:sz w:val="24"/>
        <w:szCs w:val="24"/>
      </w:rPr>
      <w:t xml:space="preserve"> PUESTA EN SERVICIO</w:t>
    </w:r>
  </w:p>
  <w:bookmarkEnd w:id="2"/>
  <w:p w14:paraId="76CE37D6" w14:textId="77777777" w:rsidR="00107DA7" w:rsidRPr="00CD25F6" w:rsidRDefault="00107DA7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9873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4BF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4DB3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80C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308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A1C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3EE9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35D9"/>
    <w:rsid w:val="003D428F"/>
    <w:rsid w:val="003D471E"/>
    <w:rsid w:val="003D4A4D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69C0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8F8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655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2680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00FA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5F1E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2EB2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467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09D9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1F8B"/>
    <w:rsid w:val="00982773"/>
    <w:rsid w:val="00982E8F"/>
    <w:rsid w:val="00982FA2"/>
    <w:rsid w:val="0098340F"/>
    <w:rsid w:val="00984113"/>
    <w:rsid w:val="009856A1"/>
    <w:rsid w:val="0098575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3C8"/>
    <w:rsid w:val="009B0836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A3B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4F0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0B6A"/>
    <w:rsid w:val="00BA2457"/>
    <w:rsid w:val="00BA2E79"/>
    <w:rsid w:val="00BA3A7A"/>
    <w:rsid w:val="00BA5141"/>
    <w:rsid w:val="00BA5661"/>
    <w:rsid w:val="00BA6620"/>
    <w:rsid w:val="00BA74C9"/>
    <w:rsid w:val="00BA7757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5EB3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5C7E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B6A53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BBD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5A30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4C8B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A7B7A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296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498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2342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6FA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paragraph" w:styleId="Textoindependiente2">
    <w:name w:val="Body Text 2"/>
    <w:basedOn w:val="Normal"/>
    <w:link w:val="Textoindependiente2Car"/>
    <w:unhideWhenUsed/>
    <w:rsid w:val="00BA0B6A"/>
    <w:pPr>
      <w:spacing w:after="120" w:line="48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BA0B6A"/>
    <w:rPr>
      <w:rFonts w:ascii="Arial" w:hAnsi="Arial"/>
      <w:sz w:val="22"/>
    </w:rPr>
  </w:style>
  <w:style w:type="paragraph" w:customStyle="1" w:styleId="Textonormal">
    <w:name w:val="Texto normal"/>
    <w:basedOn w:val="Normal"/>
    <w:qFormat/>
    <w:rsid w:val="00EB3296"/>
    <w:pPr>
      <w:spacing w:before="0" w:after="100" w:line="260" w:lineRule="exact"/>
      <w:jc w:val="both"/>
    </w:pPr>
    <w:rPr>
      <w:rFonts w:ascii="Barlow Semi Condensed" w:hAnsi="Barlow Semi Condensed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9B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estaenservicio@re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e.es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966-1AC6-4FF0-8BDF-E0D2BAE1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2020-10-22T10:20:00Z</dcterms:created>
  <dcterms:modified xsi:type="dcterms:W3CDTF">2020-10-30T08:07:00Z</dcterms:modified>
</cp:coreProperties>
</file>