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6C0F00DF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077E7881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SOCIEDAD </w:t>
      </w:r>
      <w:r w:rsidR="00C05C7E">
        <w:rPr>
          <w:rFonts w:asciiTheme="majorHAnsi" w:hAnsiTheme="majorHAnsi" w:cs="Segoe UI"/>
          <w:bCs/>
          <w:i/>
          <w:szCs w:val="22"/>
          <w:highlight w:val="lightGray"/>
        </w:rPr>
        <w:t>TITULAR</w:t>
      </w:r>
    </w:p>
    <w:p w14:paraId="794E194C" w14:textId="77777777" w:rsidR="00C05C7E" w:rsidRDefault="00C05C7E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</w:p>
    <w:p w14:paraId="76025C29" w14:textId="7801EA2C" w:rsidR="00CB5333" w:rsidRPr="00CD25F6" w:rsidRDefault="009B0836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>
        <w:rPr>
          <w:rFonts w:ascii="Barlow Semi Condensed SemiBold" w:hAnsi="Barlow Semi Condensed SemiBold" w:cs="Segoe UI"/>
          <w:bCs/>
          <w:i/>
          <w:szCs w:val="22"/>
        </w:rPr>
        <w:t xml:space="preserve">Asunto: Solicitud </w:t>
      </w:r>
      <w:r w:rsidR="00715F1E">
        <w:rPr>
          <w:rFonts w:ascii="Barlow Semi Condensed SemiBold" w:hAnsi="Barlow Semi Condensed SemiBold" w:cs="Segoe UI"/>
          <w:bCs/>
          <w:i/>
          <w:szCs w:val="22"/>
        </w:rPr>
        <w:t>de</w:t>
      </w:r>
      <w:r w:rsidR="0098575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85751" w:rsidRPr="00985751">
        <w:rPr>
          <w:rFonts w:ascii="Barlow Semi Condensed SemiBold" w:hAnsi="Barlow Semi Condensed SemiBold" w:cs="Segoe UI"/>
          <w:bCs/>
          <w:i/>
          <w:szCs w:val="22"/>
        </w:rPr>
        <w:t xml:space="preserve">Notificación Operacional de Energización (EON) de </w:t>
      </w:r>
      <w:r w:rsidR="00985751">
        <w:rPr>
          <w:rFonts w:ascii="Barlow Semi Condensed SemiBold" w:hAnsi="Barlow Semi Condensed SemiBold" w:cs="Segoe UI"/>
          <w:bCs/>
          <w:i/>
          <w:szCs w:val="22"/>
        </w:rPr>
        <w:t xml:space="preserve">la </w:t>
      </w:r>
      <w:r w:rsidR="00AC7DED" w:rsidRPr="00AC7DED">
        <w:rPr>
          <w:rFonts w:ascii="Barlow Semi Condensed SemiBold" w:hAnsi="Barlow Semi Condensed SemiBold" w:cs="Segoe UI"/>
          <w:bCs/>
          <w:i/>
          <w:szCs w:val="22"/>
        </w:rPr>
        <w:t xml:space="preserve">instalación de </w:t>
      </w:r>
      <w:r w:rsidR="00AC7DED" w:rsidRPr="00E60755">
        <w:rPr>
          <w:rFonts w:ascii="Barlow Semi Condensed SemiBold" w:hAnsi="Barlow Semi Condensed SemiBold" w:cs="Segoe UI"/>
          <w:bCs/>
          <w:i/>
          <w:szCs w:val="22"/>
        </w:rPr>
        <w:t>distribución</w:t>
      </w:r>
      <w:r w:rsidR="00AC7DED" w:rsidRPr="00E60755" w:rsidDel="00AC7DED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709D9" w:rsidRPr="00E60755">
        <w:rPr>
          <w:rFonts w:ascii="Barlow Semi Condensed SemiBold" w:hAnsi="Barlow Semi Condensed SemiBold" w:cs="Segoe UI"/>
          <w:bCs/>
          <w:i/>
          <w:szCs w:val="22"/>
        </w:rPr>
        <w:t xml:space="preserve">con conexión </w:t>
      </w:r>
      <w:r w:rsidR="004118F8" w:rsidRPr="00E60755">
        <w:rPr>
          <w:rFonts w:ascii="Barlow Semi Condensed SemiBold" w:hAnsi="Barlow Semi Condensed SemiBold" w:cs="Segoe UI"/>
          <w:bCs/>
          <w:i/>
          <w:szCs w:val="22"/>
        </w:rPr>
        <w:t xml:space="preserve">a la red </w:t>
      </w:r>
      <w:r w:rsidR="009709D9" w:rsidRPr="00E60755">
        <w:rPr>
          <w:rFonts w:ascii="Barlow Semi Condensed SemiBold" w:hAnsi="Barlow Semi Condensed SemiBold" w:cs="Segoe UI"/>
          <w:bCs/>
          <w:i/>
          <w:szCs w:val="22"/>
        </w:rPr>
        <w:t>de t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>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</w:t>
      </w:r>
      <w:r w:rsidR="000254BF">
        <w:rPr>
          <w:rFonts w:ascii="Barlow Semi Condensed SemiBold" w:hAnsi="Barlow Semi Condensed SemiBold" w:cs="Segoe UI"/>
          <w:bCs/>
          <w:i/>
          <w:szCs w:val="22"/>
          <w:highlight w:val="lightGray"/>
        </w:rPr>
        <w:t xml:space="preserve"> DE LA RED DE TRANSPORTE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]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kV</w:t>
      </w:r>
    </w:p>
    <w:p w14:paraId="121E3EAB" w14:textId="19E1AC08" w:rsidR="007E0544" w:rsidRDefault="00715F1E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Por la presente se solicita </w:t>
      </w:r>
      <w:r w:rsidR="00985751" w:rsidRPr="00985751">
        <w:rPr>
          <w:rFonts w:asciiTheme="majorHAnsi" w:hAnsiTheme="majorHAnsi" w:cs="Segoe UI"/>
          <w:bCs/>
          <w:szCs w:val="22"/>
        </w:rPr>
        <w:t xml:space="preserve">Notificación Operacional de Energización (EON) de la </w:t>
      </w:r>
      <w:r w:rsidR="0033348C">
        <w:rPr>
          <w:rFonts w:asciiTheme="majorHAnsi" w:hAnsiTheme="majorHAnsi" w:cs="Segoe UI"/>
          <w:bCs/>
          <w:szCs w:val="22"/>
        </w:rPr>
        <w:t xml:space="preserve">conexión de </w:t>
      </w:r>
      <w:r w:rsidR="00D9675B">
        <w:rPr>
          <w:rFonts w:asciiTheme="majorHAnsi" w:hAnsiTheme="majorHAnsi" w:cs="Segoe UI"/>
          <w:bCs/>
          <w:szCs w:val="22"/>
        </w:rPr>
        <w:t>las</w:t>
      </w:r>
      <w:r w:rsidR="0033348C">
        <w:rPr>
          <w:rFonts w:asciiTheme="majorHAnsi" w:hAnsiTheme="majorHAnsi" w:cs="Segoe UI"/>
          <w:bCs/>
          <w:szCs w:val="22"/>
        </w:rPr>
        <w:t xml:space="preserve"> </w:t>
      </w:r>
      <w:r w:rsidR="00985751" w:rsidRPr="00985751">
        <w:rPr>
          <w:rFonts w:asciiTheme="majorHAnsi" w:hAnsiTheme="majorHAnsi" w:cs="Segoe UI"/>
          <w:bCs/>
          <w:szCs w:val="22"/>
        </w:rPr>
        <w:t>instalaci</w:t>
      </w:r>
      <w:r w:rsidR="00D9675B">
        <w:rPr>
          <w:rFonts w:asciiTheme="majorHAnsi" w:hAnsiTheme="majorHAnsi" w:cs="Segoe UI"/>
          <w:bCs/>
          <w:szCs w:val="22"/>
        </w:rPr>
        <w:t>ones</w:t>
      </w:r>
      <w:r w:rsidR="00985751" w:rsidRPr="00985751">
        <w:rPr>
          <w:rFonts w:asciiTheme="majorHAnsi" w:hAnsiTheme="majorHAnsi" w:cs="Segoe UI"/>
          <w:bCs/>
          <w:szCs w:val="22"/>
        </w:rPr>
        <w:t xml:space="preserve"> de </w:t>
      </w:r>
      <w:r w:rsidR="00AC7DED">
        <w:rPr>
          <w:rFonts w:asciiTheme="majorHAnsi" w:hAnsiTheme="majorHAnsi" w:cs="Segoe UI"/>
          <w:bCs/>
          <w:szCs w:val="22"/>
        </w:rPr>
        <w:t xml:space="preserve">distribución </w:t>
      </w:r>
      <w:r w:rsidR="00985751">
        <w:rPr>
          <w:rFonts w:asciiTheme="majorHAnsi" w:hAnsiTheme="majorHAnsi" w:cs="Segoe UI"/>
          <w:bCs/>
          <w:szCs w:val="22"/>
        </w:rPr>
        <w:t>siguiente</w:t>
      </w:r>
      <w:r w:rsidR="00D9675B">
        <w:rPr>
          <w:rFonts w:asciiTheme="majorHAnsi" w:hAnsiTheme="majorHAnsi" w:cs="Segoe UI"/>
          <w:bCs/>
          <w:szCs w:val="22"/>
        </w:rPr>
        <w:t>s</w:t>
      </w:r>
      <w:r w:rsidR="009709D9">
        <w:rPr>
          <w:rFonts w:asciiTheme="majorHAnsi" w:hAnsiTheme="majorHAnsi" w:cs="Segoe UI"/>
          <w:bCs/>
          <w:szCs w:val="22"/>
        </w:rPr>
        <w:t>:</w:t>
      </w:r>
    </w:p>
    <w:p w14:paraId="31716E71" w14:textId="77777777" w:rsidR="00060655" w:rsidRDefault="00060655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</w:p>
    <w:tbl>
      <w:tblPr>
        <w:tblW w:w="4683" w:type="dxa"/>
        <w:jc w:val="center"/>
        <w:tblBorders>
          <w:top w:val="single" w:sz="4" w:space="0" w:color="auto"/>
          <w:left w:val="single" w:sz="12" w:space="0" w:color="FFFFFF" w:themeColor="background1"/>
          <w:bottom w:val="single" w:sz="4" w:space="0" w:color="auto"/>
          <w:right w:val="single" w:sz="12" w:space="0" w:color="FFFFFF" w:themeColor="background1"/>
          <w:insideH w:val="single" w:sz="4" w:space="0" w:color="auto"/>
          <w:insideV w:val="single" w:sz="1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D9675B" w:rsidRPr="00641998" w14:paraId="4B56CEBA" w14:textId="5D12E096" w:rsidTr="00F92055">
        <w:trPr>
          <w:jc w:val="center"/>
        </w:trPr>
        <w:tc>
          <w:tcPr>
            <w:tcW w:w="4683" w:type="dxa"/>
            <w:shd w:val="clear" w:color="auto" w:fill="DBE5F1" w:themeFill="accent1" w:themeFillTint="33"/>
            <w:vAlign w:val="center"/>
          </w:tcPr>
          <w:p w14:paraId="716F066F" w14:textId="01917E1A" w:rsidR="00D9675B" w:rsidRPr="00675832" w:rsidRDefault="00D9675B" w:rsidP="00F92055">
            <w:pPr>
              <w:spacing w:before="120" w:after="120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675832"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 xml:space="preserve">Instalación </w:t>
            </w:r>
            <w:r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  <w:t>de ENLACE</w:t>
            </w:r>
          </w:p>
        </w:tc>
      </w:tr>
      <w:tr w:rsidR="00D9675B" w:rsidRPr="00641998" w14:paraId="1DAD978C" w14:textId="5A2E4051" w:rsidTr="00F92055">
        <w:trPr>
          <w:jc w:val="center"/>
        </w:trPr>
        <w:tc>
          <w:tcPr>
            <w:tcW w:w="4683" w:type="dxa"/>
            <w:shd w:val="clear" w:color="auto" w:fill="auto"/>
            <w:vAlign w:val="center"/>
          </w:tcPr>
          <w:p w14:paraId="651F1AF5" w14:textId="77777777" w:rsidR="00D9675B" w:rsidRDefault="00D9675B" w:rsidP="00F92055">
            <w:pPr>
              <w:spacing w:before="12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Transformador </w:t>
            </w:r>
            <w:proofErr w:type="gramStart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[  /</w:t>
            </w:r>
            <w:proofErr w:type="gramEnd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 ]</w:t>
            </w: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 kV de YY MVA</w:t>
            </w:r>
          </w:p>
          <w:p w14:paraId="1A98F9B8" w14:textId="4A601D44" w:rsidR="00D9675B" w:rsidRDefault="00D9675B" w:rsidP="00881B3A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Transformador </w:t>
            </w:r>
            <w:proofErr w:type="gramStart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[  /</w:t>
            </w:r>
            <w:proofErr w:type="gramEnd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 ]</w:t>
            </w: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 kV de YY MVA</w:t>
            </w:r>
          </w:p>
          <w:p w14:paraId="0E0EB372" w14:textId="644F8EBF" w:rsidR="00D9675B" w:rsidRDefault="00D9675B" w:rsidP="00881B3A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Transformador </w:t>
            </w:r>
            <w:proofErr w:type="gramStart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[  /</w:t>
            </w:r>
            <w:proofErr w:type="gramEnd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 ]</w:t>
            </w: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 kV de YY MVA</w:t>
            </w:r>
          </w:p>
          <w:p w14:paraId="70B2FD55" w14:textId="5B241572" w:rsidR="00D9675B" w:rsidRPr="0028001F" w:rsidRDefault="00D9675B" w:rsidP="00F92055">
            <w:pPr>
              <w:spacing w:before="0" w:after="12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Transformador </w:t>
            </w:r>
            <w:proofErr w:type="gramStart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[  /</w:t>
            </w:r>
            <w:proofErr w:type="gramEnd"/>
            <w:r w:rsidRPr="00E60755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 ]</w:t>
            </w:r>
            <w:r>
              <w:rPr>
                <w:rFonts w:ascii="Barlow Semi Condensed" w:hAnsi="Barlow Semi Condensed" w:cs="Arial"/>
                <w:color w:val="000000"/>
                <w:sz w:val="18"/>
                <w:szCs w:val="18"/>
              </w:rPr>
              <w:t xml:space="preserve"> kV de YY MVA</w:t>
            </w:r>
          </w:p>
        </w:tc>
      </w:tr>
    </w:tbl>
    <w:p w14:paraId="544707BE" w14:textId="0BB7C01E" w:rsidR="00715F1E" w:rsidRDefault="00715F1E" w:rsidP="00EB3296">
      <w:pPr>
        <w:spacing w:before="120" w:after="120"/>
        <w:jc w:val="center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1. </w:t>
      </w:r>
      <w:r w:rsidR="00985751">
        <w:rPr>
          <w:rFonts w:asciiTheme="majorHAnsi" w:hAnsiTheme="majorHAnsi" w:cs="Segoe UI"/>
          <w:bCs/>
          <w:i/>
          <w:color w:val="006699"/>
          <w:sz w:val="20"/>
          <w:szCs w:val="22"/>
        </w:rPr>
        <w:t>Instalaci</w:t>
      </w:r>
      <w:r w:rsidR="00D9675B">
        <w:rPr>
          <w:rFonts w:asciiTheme="majorHAnsi" w:hAnsiTheme="majorHAnsi" w:cs="Segoe UI"/>
          <w:bCs/>
          <w:i/>
          <w:color w:val="006699"/>
          <w:sz w:val="20"/>
          <w:szCs w:val="22"/>
        </w:rPr>
        <w:t>ones</w:t>
      </w:r>
      <w:r w:rsidR="0098575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 </w:t>
      </w:r>
      <w:r w:rsidR="006B4D52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distribución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</w:t>
      </w:r>
      <w:r w:rsidR="00D9675B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las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que solicita informe de puesta en servicio</w:t>
      </w:r>
    </w:p>
    <w:p w14:paraId="154426B4" w14:textId="77777777" w:rsidR="00985751" w:rsidRDefault="00985751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</w:p>
    <w:p w14:paraId="4825DE97" w14:textId="279EE1AB" w:rsidR="00C05C7E" w:rsidRDefault="00C05C7E" w:rsidP="00C05C7E">
      <w:pPr>
        <w:spacing w:before="0"/>
        <w:jc w:val="both"/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</w:pPr>
      <w:r>
        <w:rPr>
          <w:rFonts w:asciiTheme="majorHAnsi" w:hAnsiTheme="majorHAnsi" w:cs="Segoe UI"/>
          <w:bCs/>
          <w:i/>
          <w:szCs w:val="22"/>
        </w:rPr>
        <w:t xml:space="preserve">La fecha prevista de energización es el </w:t>
      </w:r>
      <w:r w:rsidRPr="00C05C7E"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XX de MM de YY</w:t>
      </w:r>
      <w:r>
        <w:rPr>
          <w:rFonts w:asciiTheme="majorHAnsi" w:hAnsiTheme="majorHAnsi" w:cs="Segoe UI"/>
          <w:bCs/>
          <w:i/>
          <w:szCs w:val="22"/>
          <w:shd w:val="clear" w:color="auto" w:fill="D9D9D9" w:themeFill="background1" w:themeFillShade="D9"/>
        </w:rPr>
        <w:t>.</w:t>
      </w:r>
    </w:p>
    <w:p w14:paraId="3526F3B7" w14:textId="151B6A33" w:rsidR="00985751" w:rsidRDefault="00F278BA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Esta solicitud incluye asimismo la solicitud de Notificación Operacional Provisional y la solicitud de Notificación Operacional Definitiva.</w:t>
      </w:r>
      <w:bookmarkStart w:id="1" w:name="_GoBack"/>
      <w:bookmarkEnd w:id="1"/>
    </w:p>
    <w:p w14:paraId="00C7F5D5" w14:textId="4ABE1916" w:rsidR="004C4B3E" w:rsidRDefault="00893F03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En cumplimiento de lo establecido en la normativa vigente y conforme a lo establecido en el Real Decreto 647/2020 se remite la presente comunicación firmada al buzón de correo electrónico</w:t>
      </w:r>
      <w:r w:rsidR="00BF5B13">
        <w:rPr>
          <w:rStyle w:val="Refdecomentario"/>
          <w:rFonts w:ascii="Times New Roman" w:hAnsi="Times New Roman"/>
        </w:rPr>
        <w:t>.</w:t>
      </w:r>
    </w:p>
    <w:p w14:paraId="0A6511B3" w14:textId="3E75C82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478C6B2A" w14:textId="70F812C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77F56B67" w14:textId="77777777" w:rsidR="00981F8B" w:rsidRPr="00BA0B6A" w:rsidRDefault="00981F8B" w:rsidP="00715F1E">
      <w:pPr>
        <w:spacing w:before="120"/>
        <w:jc w:val="both"/>
        <w:rPr>
          <w:rFonts w:asciiTheme="majorHAnsi" w:hAnsiTheme="majorHAnsi" w:cs="Segoe UI"/>
          <w:bCs/>
          <w:sz w:val="20"/>
          <w:szCs w:val="22"/>
          <w:highlight w:val="yellow"/>
        </w:rPr>
      </w:pPr>
    </w:p>
    <w:p w14:paraId="78271487" w14:textId="467E2D01" w:rsidR="00770EF9" w:rsidRDefault="00770EF9" w:rsidP="00BC5EB3">
      <w:pPr>
        <w:spacing w:before="120" w:after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794DBD9C" w14:textId="6128A2AD" w:rsidR="00701134" w:rsidRPr="00AE2DE1" w:rsidRDefault="00AE2DE1" w:rsidP="00C05C7E">
      <w:pPr>
        <w:tabs>
          <w:tab w:val="left" w:pos="3735"/>
        </w:tabs>
        <w:spacing w:before="0" w:after="12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bookmarkEnd w:id="0"/>
    <w:p w14:paraId="224A4D4D" w14:textId="338EDBD5" w:rsidR="00AD533E" w:rsidRPr="00AE2DE1" w:rsidRDefault="00AD533E" w:rsidP="00BC5EB3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8"/>
      <w:footerReference w:type="default" r:id="rId9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107DA7" w:rsidRDefault="00107DA7">
      <w:r>
        <w:separator/>
      </w:r>
    </w:p>
  </w:endnote>
  <w:endnote w:type="continuationSeparator" w:id="0">
    <w:p w14:paraId="795C566C" w14:textId="77777777" w:rsidR="00107DA7" w:rsidRDefault="001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altName w:val="Barlow Semi Condensed SemiBold"/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Ind w:w="-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8079"/>
    </w:tblGrid>
    <w:tr w:rsidR="00981F8B" w:rsidRPr="00CD25F6" w14:paraId="38114C3D" w14:textId="77777777" w:rsidTr="00881B3A">
      <w:trPr>
        <w:trHeight w:val="117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EC6CA7" w14:textId="77777777" w:rsidR="00981F8B" w:rsidRPr="00CD25F6" w:rsidRDefault="00981F8B" w:rsidP="00981F8B">
          <w:pPr>
            <w:spacing w:before="0" w:line="276" w:lineRule="auto"/>
            <w:jc w:val="center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981F8B" w:rsidRPr="00CD25F6" w14:paraId="18D1EB4E" w14:textId="77777777" w:rsidTr="00881B3A">
      <w:trPr>
        <w:trHeight w:val="1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A68685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Responsable del tratamiento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83654C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</w:pPr>
          <w:r w:rsidRPr="00CD25F6"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981F8B" w:rsidRPr="00CD25F6" w14:paraId="36D49355" w14:textId="77777777" w:rsidTr="00881B3A">
      <w:trPr>
        <w:trHeight w:val="279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3CC8E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F34CC2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  <w:lang w:val="es-ES_tradnl"/>
            </w:rPr>
          </w:pPr>
          <w:r w:rsidRPr="00CD25F6">
            <w:rPr>
              <w:rFonts w:asciiTheme="majorHAnsi" w:hAnsiTheme="majorHAnsi"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981F8B" w:rsidRPr="00CD25F6" w14:paraId="7E683AFC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24EA17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Legitimación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352F66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981F8B" w:rsidRPr="00CD25F6" w14:paraId="405B3EAD" w14:textId="77777777" w:rsidTr="00881B3A">
      <w:trPr>
        <w:trHeight w:val="4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ABDB1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000F63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No se cederán datos a terceros, con excepción de publicación en web o transmisión a promotores de coordenadas de contacto a los efectos de tramitación coordinada</w:t>
          </w:r>
        </w:p>
      </w:tc>
    </w:tr>
    <w:tr w:rsidR="00981F8B" w:rsidRPr="00CD25F6" w14:paraId="5C1ACEF1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805A7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Derechos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1BB5D0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981F8B" w:rsidRPr="00CD25F6" w14:paraId="60944ABA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81E05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ampliada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888649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CD25F6">
              <w:rPr>
                <w:rStyle w:val="Hipervnculo"/>
                <w:rFonts w:asciiTheme="majorHAnsi" w:hAnsiTheme="majorHAnsi" w:cs="Arial"/>
                <w:sz w:val="16"/>
                <w:szCs w:val="16"/>
              </w:rPr>
              <w:t>http://www.ree.es/es/politica-de-privacidad</w:t>
            </w:r>
          </w:hyperlink>
          <w:r w:rsidRPr="00CD25F6">
            <w:rPr>
              <w:rFonts w:asciiTheme="majorHAnsi" w:hAnsiTheme="majorHAnsi" w:cs="Arial"/>
              <w:sz w:val="16"/>
              <w:szCs w:val="16"/>
            </w:rPr>
            <w:t xml:space="preserve"> </w:t>
          </w:r>
        </w:p>
      </w:tc>
    </w:tr>
  </w:tbl>
  <w:p w14:paraId="16692DF1" w14:textId="77777777" w:rsidR="00981F8B" w:rsidRDefault="00981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107DA7" w:rsidRDefault="00107DA7">
      <w:r>
        <w:separator/>
      </w:r>
    </w:p>
  </w:footnote>
  <w:footnote w:type="continuationSeparator" w:id="0">
    <w:p w14:paraId="2C938D49" w14:textId="77777777" w:rsidR="00107DA7" w:rsidRDefault="001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0CBA1676" w:rsidR="00107DA7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2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</w:t>
    </w:r>
    <w:r w:rsidR="00715F1E">
      <w:rPr>
        <w:rFonts w:ascii="Barlow Semi Condensed SemiBold" w:hAnsi="Barlow Semi Condensed SemiBold" w:cs="Segoe UI"/>
        <w:color w:val="006699"/>
        <w:sz w:val="24"/>
        <w:szCs w:val="24"/>
      </w:rPr>
      <w:t>INFORMES</w:t>
    </w:r>
    <w:r w:rsidR="009709D9">
      <w:rPr>
        <w:rFonts w:ascii="Barlow Semi Condensed SemiBold" w:hAnsi="Barlow Semi Condensed SemiBold" w:cs="Segoe UI"/>
        <w:color w:val="006699"/>
        <w:sz w:val="24"/>
        <w:szCs w:val="24"/>
      </w:rPr>
      <w:t xml:space="preserve"> PARA LA</w:t>
    </w:r>
    <w:r w:rsidR="009B0836">
      <w:rPr>
        <w:rFonts w:ascii="Barlow Semi Condensed SemiBold" w:hAnsi="Barlow Semi Condensed SemiBold" w:cs="Segoe UI"/>
        <w:color w:val="006699"/>
        <w:sz w:val="24"/>
        <w:szCs w:val="24"/>
      </w:rPr>
      <w:t xml:space="preserve"> PUESTA EN SERVICIO</w:t>
    </w:r>
  </w:p>
  <w:bookmarkEnd w:id="2"/>
  <w:p w14:paraId="76CE37D6" w14:textId="77777777" w:rsidR="00107DA7" w:rsidRPr="00CD25F6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8065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4BF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0655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80C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48C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A1C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3EE9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69C0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8F8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655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2EDB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2680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4D52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5F1E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3F03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467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09D9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1F8B"/>
    <w:rsid w:val="00982773"/>
    <w:rsid w:val="00982E8F"/>
    <w:rsid w:val="00982FA2"/>
    <w:rsid w:val="0098340F"/>
    <w:rsid w:val="00984113"/>
    <w:rsid w:val="009856A1"/>
    <w:rsid w:val="0098575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836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ED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A3B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4F0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0B6A"/>
    <w:rsid w:val="00BA2457"/>
    <w:rsid w:val="00BA2E79"/>
    <w:rsid w:val="00BA3A7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5EB3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B13"/>
    <w:rsid w:val="00BF5C3E"/>
    <w:rsid w:val="00BF64E2"/>
    <w:rsid w:val="00BF69A5"/>
    <w:rsid w:val="00BF6C4E"/>
    <w:rsid w:val="00BF7AD2"/>
    <w:rsid w:val="00C003BD"/>
    <w:rsid w:val="00C00BB1"/>
    <w:rsid w:val="00C0377F"/>
    <w:rsid w:val="00C044F7"/>
    <w:rsid w:val="00C05008"/>
    <w:rsid w:val="00C05C7E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75B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5777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755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296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498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8BA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055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paragraph" w:styleId="Textoindependiente2">
    <w:name w:val="Body Text 2"/>
    <w:basedOn w:val="Normal"/>
    <w:link w:val="Textoindependiente2Car"/>
    <w:unhideWhenUsed/>
    <w:rsid w:val="00BA0B6A"/>
    <w:pPr>
      <w:spacing w:after="120" w:line="48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A0B6A"/>
    <w:rPr>
      <w:rFonts w:ascii="Arial" w:hAnsi="Arial"/>
      <w:sz w:val="22"/>
    </w:rPr>
  </w:style>
  <w:style w:type="paragraph" w:customStyle="1" w:styleId="Textonormal">
    <w:name w:val="Texto normal"/>
    <w:basedOn w:val="Normal"/>
    <w:qFormat/>
    <w:rsid w:val="00EB3296"/>
    <w:pPr>
      <w:spacing w:before="0" w:after="100" w:line="260" w:lineRule="exact"/>
      <w:jc w:val="both"/>
    </w:pPr>
    <w:rPr>
      <w:rFonts w:ascii="Barlow Semi Condensed" w:hAnsi="Barlow Semi Condensed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89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376C-03E8-44F5-97E5-069FDB4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2020-10-22T12:32:00Z</dcterms:created>
  <dcterms:modified xsi:type="dcterms:W3CDTF">2020-10-29T17:08:00Z</dcterms:modified>
</cp:coreProperties>
</file>